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5" w:type="dxa"/>
        <w:tblInd w:w="-565" w:type="dxa"/>
        <w:tblCellMar>
          <w:left w:w="105" w:type="dxa"/>
          <w:right w:w="47" w:type="dxa"/>
        </w:tblCellMar>
        <w:tblLook w:val="04A0" w:firstRow="1" w:lastRow="0" w:firstColumn="1" w:lastColumn="0" w:noHBand="0" w:noVBand="1"/>
      </w:tblPr>
      <w:tblGrid>
        <w:gridCol w:w="3266"/>
        <w:gridCol w:w="7799"/>
      </w:tblGrid>
      <w:tr w:rsidR="001A3DD4" w:rsidTr="002E69D8">
        <w:trPr>
          <w:trHeight w:val="28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DD4" w:rsidRDefault="001A3DD4"/>
        </w:tc>
        <w:tc>
          <w:tcPr>
            <w:tcW w:w="7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3DD4" w:rsidRDefault="00696B65">
            <w:pPr>
              <w:ind w:left="96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CURRICULUM VITAE </w:t>
            </w:r>
          </w:p>
        </w:tc>
      </w:tr>
      <w:tr w:rsidR="001A3DD4" w:rsidTr="002E69D8">
        <w:trPr>
          <w:trHeight w:val="28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D4" w:rsidRDefault="00C81DB8" w:rsidP="00C81DB8">
            <w:r>
              <w:rPr>
                <w:rFonts w:ascii="Arial" w:eastAsia="Arial" w:hAnsi="Arial" w:cs="Arial"/>
                <w:b/>
                <w:sz w:val="24"/>
              </w:rPr>
              <w:t>PUESTO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D4" w:rsidRDefault="00C81DB8">
            <w:r>
              <w:t>DIRECTOR DE SERVICIOS PUBLICOS</w:t>
            </w:r>
          </w:p>
        </w:tc>
      </w:tr>
      <w:tr w:rsidR="001A3DD4" w:rsidTr="002E69D8">
        <w:trPr>
          <w:trHeight w:val="28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D4" w:rsidRDefault="00696B65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EDAD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D4" w:rsidRDefault="001A3DD4"/>
        </w:tc>
      </w:tr>
      <w:tr w:rsidR="001A3DD4" w:rsidTr="002E69D8">
        <w:trPr>
          <w:trHeight w:val="29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D4" w:rsidRDefault="00696B65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SEXO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D4" w:rsidRDefault="001A3DD4">
            <w:bookmarkStart w:id="0" w:name="_GoBack"/>
            <w:bookmarkEnd w:id="0"/>
          </w:p>
        </w:tc>
      </w:tr>
      <w:tr w:rsidR="001A3DD4" w:rsidTr="002E69D8">
        <w:trPr>
          <w:trHeight w:val="28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D4" w:rsidRDefault="00696B65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ESTADO CIVIL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D4" w:rsidRDefault="001A3DD4"/>
        </w:tc>
      </w:tr>
      <w:tr w:rsidR="001A3DD4" w:rsidTr="002E69D8">
        <w:trPr>
          <w:trHeight w:val="56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D4" w:rsidRDefault="00696B65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OCUPACION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D4" w:rsidRDefault="00696B65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Empleado de Gobierno del H. Ayuntamiento Constitucional de Cabo Corrientes, Jalisco </w:t>
            </w:r>
          </w:p>
        </w:tc>
      </w:tr>
      <w:tr w:rsidR="001A3DD4" w:rsidTr="002E69D8">
        <w:trPr>
          <w:trHeight w:val="56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D4" w:rsidRDefault="00696B65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ESCOLARIDAD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D4" w:rsidRDefault="00696B65">
            <w:r>
              <w:rPr>
                <w:rFonts w:ascii="Arial" w:eastAsia="Arial" w:hAnsi="Arial" w:cs="Arial"/>
                <w:sz w:val="24"/>
              </w:rPr>
              <w:t xml:space="preserve">Educación Primaria en la Escuela Josefina Castillo de 1983-1989. Educación Secundaria Técnica 137: de 1989-1992. </w:t>
            </w:r>
          </w:p>
        </w:tc>
      </w:tr>
      <w:tr w:rsidR="001A3DD4" w:rsidTr="002E69D8">
        <w:trPr>
          <w:trHeight w:val="774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D4" w:rsidRDefault="00696B65">
            <w:pPr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EXPERIENCIA LABORAL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DD4" w:rsidRDefault="00696B6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De 1992 a 1998</w:t>
            </w:r>
            <w:r>
              <w:rPr>
                <w:rFonts w:ascii="Arial" w:eastAsia="Arial" w:hAnsi="Arial" w:cs="Arial"/>
                <w:sz w:val="24"/>
              </w:rPr>
              <w:t xml:space="preserve">: Empleado en El Supermercado “El Mexicano” </w:t>
            </w:r>
          </w:p>
          <w:p w:rsidR="001A3DD4" w:rsidRDefault="00696B65">
            <w:pPr>
              <w:spacing w:line="235" w:lineRule="auto"/>
              <w:ind w:right="4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De 1998 a 2001:</w:t>
            </w:r>
            <w:r>
              <w:rPr>
                <w:rFonts w:ascii="Arial" w:eastAsia="Arial" w:hAnsi="Arial" w:cs="Arial"/>
                <w:sz w:val="24"/>
              </w:rPr>
              <w:t xml:space="preserve"> Empleado del H. Ayuntamiento Constitucional de Cabo Corrientes en el Departamento de Reglamentos como Inspector y también de apoyo a la Secretaría General. </w:t>
            </w:r>
          </w:p>
          <w:p w:rsidR="001A3DD4" w:rsidRDefault="00696B65">
            <w:pPr>
              <w:spacing w:after="1" w:line="233" w:lineRule="auto"/>
              <w:ind w:right="4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De 2001 a 2003:</w:t>
            </w:r>
            <w:r>
              <w:rPr>
                <w:rFonts w:ascii="Arial" w:eastAsia="Arial" w:hAnsi="Arial" w:cs="Arial"/>
                <w:sz w:val="24"/>
              </w:rPr>
              <w:t xml:space="preserve"> Empleado del H. Ayuntamiento Constitucional de Cabo Corrientes en el Departamento de Registro Civil y posteriormente como Encargado del Agua Potable. </w:t>
            </w:r>
          </w:p>
          <w:p w:rsidR="001A3DD4" w:rsidRDefault="00696B65">
            <w:pPr>
              <w:spacing w:line="233" w:lineRule="auto"/>
              <w:ind w:right="1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 2003 a 2006: </w:t>
            </w:r>
            <w:r>
              <w:rPr>
                <w:rFonts w:ascii="Arial" w:eastAsia="Arial" w:hAnsi="Arial" w:cs="Arial"/>
                <w:sz w:val="24"/>
              </w:rPr>
              <w:t>Empleado del H. Ayuntamiento Constitucional de Cabo Corrientes en el Departamento de Reglamentos como Inspector y posteriormente en el Departamento de Deportes como Encargado del Campo de Futbol.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1A3DD4" w:rsidRDefault="00696B65">
            <w:pPr>
              <w:spacing w:line="235" w:lineRule="auto"/>
              <w:ind w:right="4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 2006 a 2009: </w:t>
            </w:r>
            <w:r>
              <w:rPr>
                <w:rFonts w:ascii="Arial" w:eastAsia="Arial" w:hAnsi="Arial" w:cs="Arial"/>
                <w:sz w:val="24"/>
              </w:rPr>
              <w:t xml:space="preserve">Empleado del H. Ayuntamiento Constitucional de Cabo Corrientes en el Departamento de Reglamentos como Encargado de Área. </w:t>
            </w:r>
          </w:p>
          <w:p w:rsidR="001A3DD4" w:rsidRDefault="00696B65">
            <w:pPr>
              <w:spacing w:after="1" w:line="233" w:lineRule="auto"/>
              <w:ind w:right="4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 2009 a 2012: </w:t>
            </w:r>
            <w:r>
              <w:rPr>
                <w:rFonts w:ascii="Arial" w:eastAsia="Arial" w:hAnsi="Arial" w:cs="Arial"/>
                <w:sz w:val="24"/>
              </w:rPr>
              <w:t xml:space="preserve">Empleado del H. Ayuntamiento Constitucional de Cabo Corrientes en el Departamento de Deportes como Encargado; posteriormente fui trasladado al Departamento de Servicios Públicos Municipales como Encargado del Agua Potable. </w:t>
            </w:r>
          </w:p>
          <w:p w:rsidR="001A3DD4" w:rsidRDefault="00696B65">
            <w:pPr>
              <w:spacing w:line="233" w:lineRule="auto"/>
              <w:ind w:right="3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 2012 a 2015: </w:t>
            </w:r>
            <w:r>
              <w:rPr>
                <w:rFonts w:ascii="Arial" w:eastAsia="Arial" w:hAnsi="Arial" w:cs="Arial"/>
                <w:sz w:val="24"/>
              </w:rPr>
              <w:t xml:space="preserve">Empleado del H. Ayuntamiento Constitucional de Cabo Corrientes en el Departamento de Servicios Públicos Municipales como Encargado del Agua Potable. </w:t>
            </w:r>
          </w:p>
          <w:p w:rsidR="001A3DD4" w:rsidRDefault="00696B65">
            <w:pPr>
              <w:spacing w:line="235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 2015 a 2018: </w:t>
            </w:r>
            <w:r>
              <w:rPr>
                <w:rFonts w:ascii="Arial" w:eastAsia="Arial" w:hAnsi="Arial" w:cs="Arial"/>
                <w:sz w:val="24"/>
              </w:rPr>
              <w:t xml:space="preserve">Empleado del H. Ayuntamiento Constitucional de Cabo Corrientes en el Departamento de Servicios Públicos Municipales como Encargado del Agua Potable. </w:t>
            </w:r>
          </w:p>
          <w:p w:rsidR="001A3DD4" w:rsidRDefault="00696B65">
            <w:pPr>
              <w:ind w:right="5"/>
              <w:jc w:val="both"/>
            </w:pPr>
            <w:r>
              <w:rPr>
                <w:rFonts w:ascii="Arial" w:eastAsia="Arial" w:hAnsi="Arial" w:cs="Arial"/>
                <w:sz w:val="24"/>
              </w:rPr>
              <w:t>De 2018 a 2021: Empleado del H. Ayuntamiento Constitucional de Cabo Corrientes en el Departamento de Servicios Públicos Municipales como Encargado del Agua Potable; actualmente como Director del Departamento de Servicios Públicos Municipales.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1A3DD4" w:rsidRDefault="00696B65">
      <w:pPr>
        <w:pStyle w:val="Ttulo1"/>
        <w:spacing w:after="0"/>
        <w:ind w:left="3362"/>
      </w:pPr>
      <w:r>
        <w:t xml:space="preserve"> </w:t>
      </w:r>
    </w:p>
    <w:sectPr w:rsidR="001A3D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4"/>
    <w:rsid w:val="001A3DD4"/>
    <w:rsid w:val="00200D86"/>
    <w:rsid w:val="002E69D8"/>
    <w:rsid w:val="00696B65"/>
    <w:rsid w:val="00C8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52BA7-8D61-4EBC-B65E-771ED099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50" w:line="240" w:lineRule="auto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cp:keywords/>
  <cp:lastModifiedBy>Transparencia dir</cp:lastModifiedBy>
  <cp:revision>4</cp:revision>
  <dcterms:created xsi:type="dcterms:W3CDTF">2021-10-05T18:08:00Z</dcterms:created>
  <dcterms:modified xsi:type="dcterms:W3CDTF">2021-10-14T17:58:00Z</dcterms:modified>
</cp:coreProperties>
</file>